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47" w:rsidRDefault="006D6D47">
      <w:pPr>
        <w:pStyle w:val="1"/>
      </w:pPr>
      <w:r>
        <w:t>РЕВЕНСКАЯ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1A14F2">
        <w:rPr>
          <w:spacing w:val="8"/>
          <w:sz w:val="24"/>
        </w:rPr>
        <w:t xml:space="preserve"> </w:t>
      </w:r>
      <w:r w:rsidR="00BA58C2">
        <w:rPr>
          <w:spacing w:val="8"/>
          <w:sz w:val="24"/>
        </w:rPr>
        <w:t xml:space="preserve"> </w:t>
      </w:r>
      <w:r w:rsidR="0022778F">
        <w:rPr>
          <w:spacing w:val="8"/>
          <w:sz w:val="24"/>
        </w:rPr>
        <w:t>18.02.2020</w:t>
      </w:r>
      <w:r w:rsidR="00BA58C2">
        <w:rPr>
          <w:spacing w:val="8"/>
          <w:sz w:val="24"/>
        </w:rPr>
        <w:t xml:space="preserve">   </w:t>
      </w:r>
      <w:r>
        <w:rPr>
          <w:spacing w:val="8"/>
          <w:sz w:val="24"/>
        </w:rPr>
        <w:t xml:space="preserve">№ </w:t>
      </w:r>
      <w:r w:rsidR="0022778F">
        <w:rPr>
          <w:spacing w:val="8"/>
          <w:sz w:val="24"/>
        </w:rPr>
        <w:t>25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DF567A" w:rsidRPr="00336EF6" w:rsidRDefault="00DF567A">
      <w:pPr>
        <w:rPr>
          <w:bCs/>
          <w:spacing w:val="8"/>
          <w:sz w:val="28"/>
          <w:szCs w:val="28"/>
        </w:rPr>
      </w:pPr>
    </w:p>
    <w:p w:rsidR="00BA2E32" w:rsidRDefault="00336EF6">
      <w:pPr>
        <w:rPr>
          <w:bCs/>
          <w:spacing w:val="8"/>
          <w:sz w:val="28"/>
          <w:szCs w:val="28"/>
        </w:rPr>
      </w:pPr>
      <w:r w:rsidRPr="00336EF6">
        <w:rPr>
          <w:bCs/>
          <w:spacing w:val="8"/>
          <w:sz w:val="28"/>
          <w:szCs w:val="28"/>
        </w:rPr>
        <w:t>Об утверждении Порядка формирования</w:t>
      </w:r>
    </w:p>
    <w:p w:rsidR="00A94C2C" w:rsidRDefault="00336EF6">
      <w:pPr>
        <w:rPr>
          <w:bCs/>
          <w:spacing w:val="8"/>
          <w:sz w:val="28"/>
          <w:szCs w:val="28"/>
        </w:rPr>
      </w:pPr>
      <w:bookmarkStart w:id="0" w:name="_GoBack"/>
      <w:bookmarkEnd w:id="0"/>
      <w:r w:rsidRPr="00336EF6">
        <w:rPr>
          <w:bCs/>
          <w:spacing w:val="8"/>
          <w:sz w:val="28"/>
          <w:szCs w:val="28"/>
        </w:rPr>
        <w:t xml:space="preserve">перечня налоговых расходов </w:t>
      </w:r>
      <w:r w:rsidR="0022778F">
        <w:rPr>
          <w:bCs/>
          <w:spacing w:val="8"/>
          <w:sz w:val="28"/>
          <w:szCs w:val="28"/>
        </w:rPr>
        <w:t>Рев</w:t>
      </w:r>
      <w:r w:rsidR="003B15C9">
        <w:rPr>
          <w:bCs/>
          <w:spacing w:val="8"/>
          <w:sz w:val="28"/>
          <w:szCs w:val="28"/>
        </w:rPr>
        <w:t>енского</w:t>
      </w:r>
    </w:p>
    <w:p w:rsidR="00BA58C2" w:rsidRDefault="003B15C9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сельского</w:t>
      </w:r>
      <w:r w:rsidR="00BA58C2">
        <w:rPr>
          <w:bCs/>
          <w:spacing w:val="8"/>
          <w:sz w:val="28"/>
          <w:szCs w:val="28"/>
        </w:rPr>
        <w:t xml:space="preserve"> поселения Карачевского </w:t>
      </w:r>
    </w:p>
    <w:p w:rsidR="00336EF6" w:rsidRDefault="00880637">
      <w:pPr>
        <w:rPr>
          <w:b/>
          <w:bCs/>
          <w:spacing w:val="8"/>
          <w:sz w:val="24"/>
        </w:rPr>
      </w:pPr>
      <w:r>
        <w:rPr>
          <w:bCs/>
          <w:spacing w:val="8"/>
          <w:sz w:val="28"/>
          <w:szCs w:val="28"/>
        </w:rPr>
        <w:t>муниципальн</w:t>
      </w:r>
      <w:r w:rsidR="00A94C2C">
        <w:rPr>
          <w:bCs/>
          <w:spacing w:val="8"/>
          <w:sz w:val="28"/>
          <w:szCs w:val="28"/>
        </w:rPr>
        <w:t xml:space="preserve">ого </w:t>
      </w:r>
      <w:r w:rsidR="00336EF6" w:rsidRPr="00336EF6">
        <w:rPr>
          <w:bCs/>
          <w:spacing w:val="8"/>
          <w:sz w:val="28"/>
          <w:szCs w:val="28"/>
        </w:rPr>
        <w:t>район</w:t>
      </w:r>
      <w:r w:rsidR="0022778F">
        <w:rPr>
          <w:bCs/>
          <w:spacing w:val="8"/>
          <w:sz w:val="28"/>
          <w:szCs w:val="28"/>
        </w:rPr>
        <w:t>а</w:t>
      </w:r>
      <w:r>
        <w:rPr>
          <w:bCs/>
          <w:spacing w:val="8"/>
          <w:sz w:val="28"/>
          <w:szCs w:val="28"/>
        </w:rPr>
        <w:t xml:space="preserve"> Брянской области</w:t>
      </w: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336EF6" w:rsidRDefault="00336EF6" w:rsidP="00880637">
      <w:pPr>
        <w:jc w:val="both"/>
        <w:rPr>
          <w:bCs/>
          <w:spacing w:val="8"/>
          <w:sz w:val="28"/>
          <w:szCs w:val="28"/>
        </w:rPr>
      </w:pPr>
      <w:r w:rsidRPr="00336EF6">
        <w:rPr>
          <w:spacing w:val="8"/>
          <w:sz w:val="28"/>
          <w:szCs w:val="28"/>
        </w:rPr>
        <w:t xml:space="preserve">                             </w:t>
      </w:r>
      <w:r w:rsidRPr="00336EF6">
        <w:rPr>
          <w:sz w:val="28"/>
          <w:szCs w:val="28"/>
        </w:rPr>
        <w:t xml:space="preserve">В соответствии со </w:t>
      </w:r>
      <w:hyperlink r:id="rId6" w:history="1">
        <w:r w:rsidRPr="00336EF6">
          <w:rPr>
            <w:color w:val="0000FF"/>
            <w:sz w:val="28"/>
            <w:szCs w:val="28"/>
          </w:rPr>
          <w:t>статьей 174.3</w:t>
        </w:r>
      </w:hyperlink>
      <w:r w:rsidRPr="00336EF6">
        <w:rPr>
          <w:sz w:val="28"/>
          <w:szCs w:val="28"/>
        </w:rPr>
        <w:t xml:space="preserve"> Бюджетного кодекса Российской</w:t>
      </w:r>
      <w:r w:rsidR="00BA58C2">
        <w:rPr>
          <w:sz w:val="28"/>
          <w:szCs w:val="28"/>
        </w:rPr>
        <w:t xml:space="preserve"> Федерации, постановлениями</w:t>
      </w:r>
      <w:r>
        <w:rPr>
          <w:sz w:val="28"/>
          <w:szCs w:val="28"/>
        </w:rPr>
        <w:t xml:space="preserve"> Правительства Брянской области №278-п от 01.07.2019 г. «</w:t>
      </w:r>
      <w:r w:rsidRPr="00336EF6">
        <w:rPr>
          <w:bCs/>
          <w:spacing w:val="8"/>
          <w:sz w:val="28"/>
          <w:szCs w:val="28"/>
        </w:rPr>
        <w:t>Об утверждении Порядка формирования</w:t>
      </w:r>
      <w:r>
        <w:rPr>
          <w:bCs/>
          <w:spacing w:val="8"/>
          <w:sz w:val="28"/>
          <w:szCs w:val="28"/>
        </w:rPr>
        <w:t xml:space="preserve"> </w:t>
      </w:r>
      <w:r w:rsidRPr="00336EF6">
        <w:rPr>
          <w:bCs/>
          <w:spacing w:val="8"/>
          <w:sz w:val="28"/>
          <w:szCs w:val="28"/>
        </w:rPr>
        <w:t>перечня налоговых расходов</w:t>
      </w:r>
      <w:r>
        <w:rPr>
          <w:bCs/>
          <w:spacing w:val="8"/>
          <w:sz w:val="28"/>
          <w:szCs w:val="28"/>
        </w:rPr>
        <w:t xml:space="preserve"> Брянской области»</w:t>
      </w:r>
      <w:r w:rsidR="00BA58C2">
        <w:rPr>
          <w:bCs/>
          <w:spacing w:val="8"/>
          <w:sz w:val="28"/>
          <w:szCs w:val="28"/>
        </w:rPr>
        <w:t xml:space="preserve"> и администрации Карачевского района №168 от 11.02.2020 г. </w:t>
      </w:r>
      <w:r w:rsidR="00BA58C2">
        <w:rPr>
          <w:sz w:val="28"/>
          <w:szCs w:val="28"/>
        </w:rPr>
        <w:t>«</w:t>
      </w:r>
      <w:r w:rsidR="00BA58C2" w:rsidRPr="00336EF6">
        <w:rPr>
          <w:bCs/>
          <w:spacing w:val="8"/>
          <w:sz w:val="28"/>
          <w:szCs w:val="28"/>
        </w:rPr>
        <w:t>Об утверждении Порядка формирования</w:t>
      </w:r>
      <w:r w:rsidR="00BA58C2">
        <w:rPr>
          <w:bCs/>
          <w:spacing w:val="8"/>
          <w:sz w:val="28"/>
          <w:szCs w:val="28"/>
        </w:rPr>
        <w:t xml:space="preserve"> </w:t>
      </w:r>
      <w:r w:rsidR="00BA58C2" w:rsidRPr="00336EF6">
        <w:rPr>
          <w:bCs/>
          <w:spacing w:val="8"/>
          <w:sz w:val="28"/>
          <w:szCs w:val="28"/>
        </w:rPr>
        <w:t>перечня налоговых расходов</w:t>
      </w:r>
      <w:r w:rsidR="00BA58C2">
        <w:rPr>
          <w:bCs/>
          <w:spacing w:val="8"/>
          <w:sz w:val="28"/>
          <w:szCs w:val="28"/>
        </w:rPr>
        <w:t xml:space="preserve"> Карачевского муниципального </w:t>
      </w:r>
      <w:r w:rsidR="00BA58C2" w:rsidRPr="00336EF6">
        <w:rPr>
          <w:bCs/>
          <w:spacing w:val="8"/>
          <w:sz w:val="28"/>
          <w:szCs w:val="28"/>
        </w:rPr>
        <w:t>район</w:t>
      </w:r>
      <w:r w:rsidR="00C16238">
        <w:rPr>
          <w:bCs/>
          <w:spacing w:val="8"/>
          <w:sz w:val="28"/>
          <w:szCs w:val="28"/>
        </w:rPr>
        <w:t>а</w:t>
      </w:r>
      <w:r w:rsidR="00BA58C2">
        <w:rPr>
          <w:bCs/>
          <w:spacing w:val="8"/>
          <w:sz w:val="28"/>
          <w:szCs w:val="28"/>
        </w:rPr>
        <w:t xml:space="preserve"> Брянской области»</w:t>
      </w:r>
    </w:p>
    <w:p w:rsidR="00336EF6" w:rsidRPr="00336EF6" w:rsidRDefault="00336EF6" w:rsidP="00336EF6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ПОСТАНОВЛЯЮ:</w:t>
      </w:r>
    </w:p>
    <w:p w:rsidR="00DF567A" w:rsidRPr="00336EF6" w:rsidRDefault="00DF567A">
      <w:pPr>
        <w:jc w:val="both"/>
        <w:rPr>
          <w:spacing w:val="8"/>
          <w:sz w:val="28"/>
          <w:szCs w:val="28"/>
        </w:rPr>
      </w:pPr>
    </w:p>
    <w:p w:rsidR="00880637" w:rsidRDefault="00336EF6" w:rsidP="00BA58C2">
      <w:pPr>
        <w:jc w:val="both"/>
        <w:rPr>
          <w:bCs/>
          <w:spacing w:val="8"/>
          <w:sz w:val="28"/>
          <w:szCs w:val="28"/>
        </w:rPr>
      </w:pPr>
      <w:r w:rsidRPr="00880637">
        <w:rPr>
          <w:sz w:val="28"/>
          <w:szCs w:val="28"/>
        </w:rPr>
        <w:t xml:space="preserve">1. Утвердить прилагаемый </w:t>
      </w:r>
      <w:hyperlink w:anchor="P31" w:history="1">
        <w:r w:rsidRPr="00880637">
          <w:rPr>
            <w:color w:val="0000FF"/>
            <w:sz w:val="28"/>
            <w:szCs w:val="28"/>
          </w:rPr>
          <w:t>Порядок</w:t>
        </w:r>
      </w:hyperlink>
      <w:r w:rsidRPr="00880637">
        <w:rPr>
          <w:sz w:val="28"/>
          <w:szCs w:val="28"/>
        </w:rPr>
        <w:t xml:space="preserve"> формирования перечня налоговых расходов </w:t>
      </w:r>
      <w:r w:rsidR="0022778F">
        <w:rPr>
          <w:sz w:val="28"/>
          <w:szCs w:val="28"/>
        </w:rPr>
        <w:t>Рев</w:t>
      </w:r>
      <w:r w:rsidR="006C5D98">
        <w:rPr>
          <w:sz w:val="28"/>
          <w:szCs w:val="28"/>
        </w:rPr>
        <w:t xml:space="preserve">енского сельского </w:t>
      </w:r>
      <w:r w:rsidR="00BA58C2">
        <w:rPr>
          <w:sz w:val="28"/>
          <w:szCs w:val="28"/>
        </w:rPr>
        <w:t xml:space="preserve"> поселения </w:t>
      </w:r>
      <w:r w:rsidR="00880637" w:rsidRPr="00336EF6">
        <w:rPr>
          <w:bCs/>
          <w:spacing w:val="8"/>
          <w:sz w:val="28"/>
          <w:szCs w:val="28"/>
        </w:rPr>
        <w:t>Карачевск</w:t>
      </w:r>
      <w:r w:rsidR="00A94C2C">
        <w:rPr>
          <w:bCs/>
          <w:spacing w:val="8"/>
          <w:sz w:val="28"/>
          <w:szCs w:val="28"/>
        </w:rPr>
        <w:t>ого</w:t>
      </w:r>
      <w:r w:rsidR="00880637">
        <w:rPr>
          <w:bCs/>
          <w:spacing w:val="8"/>
          <w:sz w:val="28"/>
          <w:szCs w:val="28"/>
        </w:rPr>
        <w:t xml:space="preserve"> муниципальн</w:t>
      </w:r>
      <w:r w:rsidR="00A94C2C">
        <w:rPr>
          <w:bCs/>
          <w:spacing w:val="8"/>
          <w:sz w:val="28"/>
          <w:szCs w:val="28"/>
        </w:rPr>
        <w:t>ого</w:t>
      </w:r>
      <w:r w:rsidR="00880637">
        <w:rPr>
          <w:bCs/>
          <w:spacing w:val="8"/>
          <w:sz w:val="28"/>
          <w:szCs w:val="28"/>
        </w:rPr>
        <w:t xml:space="preserve"> </w:t>
      </w:r>
      <w:r w:rsidR="00880637" w:rsidRPr="00336EF6">
        <w:rPr>
          <w:bCs/>
          <w:spacing w:val="8"/>
          <w:sz w:val="28"/>
          <w:szCs w:val="28"/>
        </w:rPr>
        <w:t>район</w:t>
      </w:r>
      <w:r w:rsidR="00880637">
        <w:rPr>
          <w:bCs/>
          <w:spacing w:val="8"/>
          <w:sz w:val="28"/>
          <w:szCs w:val="28"/>
        </w:rPr>
        <w:t xml:space="preserve"> Брянской области.</w:t>
      </w:r>
    </w:p>
    <w:p w:rsidR="00336EF6" w:rsidRDefault="00336EF6" w:rsidP="00336EF6">
      <w:pPr>
        <w:pStyle w:val="ConsPlusNormal"/>
        <w:ind w:firstLine="540"/>
        <w:jc w:val="both"/>
      </w:pPr>
      <w:r>
        <w:t>2. Опубликовать настоящее постановление на официальном сайте в сети «Интернет».</w:t>
      </w:r>
    </w:p>
    <w:p w:rsidR="00336EF6" w:rsidRDefault="00336EF6" w:rsidP="00336EF6">
      <w:pPr>
        <w:pStyle w:val="ConsPlusNormal"/>
        <w:ind w:firstLine="540"/>
        <w:jc w:val="both"/>
      </w:pPr>
      <w:r>
        <w:t xml:space="preserve">3. Контроль за исполнением постановления </w:t>
      </w:r>
      <w:r w:rsidR="006C5D98">
        <w:t>оставляю за собой.</w:t>
      </w:r>
    </w:p>
    <w:p w:rsidR="006C5D98" w:rsidRDefault="006C5D98" w:rsidP="00336EF6">
      <w:pPr>
        <w:pStyle w:val="ConsPlusNormal"/>
        <w:ind w:firstLine="540"/>
        <w:jc w:val="both"/>
      </w:pPr>
    </w:p>
    <w:p w:rsidR="006C5D98" w:rsidRDefault="00336EF6" w:rsidP="00336EF6">
      <w:pPr>
        <w:pStyle w:val="ConsPlusNormal"/>
        <w:ind w:firstLine="540"/>
        <w:jc w:val="both"/>
      </w:pPr>
      <w:r>
        <w:t xml:space="preserve">Глава </w:t>
      </w:r>
      <w:r w:rsidR="0022778F">
        <w:t>Рев</w:t>
      </w:r>
      <w:r w:rsidR="006C5D98">
        <w:t>енской сельской</w:t>
      </w:r>
    </w:p>
    <w:p w:rsidR="00336EF6" w:rsidRDefault="00336EF6" w:rsidP="00336EF6">
      <w:pPr>
        <w:pStyle w:val="ConsPlusNormal"/>
        <w:ind w:firstLine="540"/>
        <w:jc w:val="both"/>
      </w:pPr>
      <w:r>
        <w:t xml:space="preserve">администрации </w:t>
      </w:r>
      <w:r w:rsidR="006C5D98">
        <w:t xml:space="preserve">                                                                    Н.Н.</w:t>
      </w:r>
      <w:r w:rsidR="0022778F">
        <w:t>Лисичкина</w:t>
      </w:r>
    </w:p>
    <w:p w:rsidR="00336EF6" w:rsidRDefault="00336EF6" w:rsidP="00336EF6">
      <w:pPr>
        <w:pStyle w:val="ConsPlusNormal"/>
        <w:ind w:firstLine="540"/>
        <w:jc w:val="both"/>
      </w:pPr>
    </w:p>
    <w:p w:rsidR="00336EF6" w:rsidRDefault="00336EF6" w:rsidP="00336EF6">
      <w:pPr>
        <w:pStyle w:val="ConsPlusNormal"/>
        <w:ind w:firstLine="540"/>
        <w:jc w:val="both"/>
      </w:pPr>
    </w:p>
    <w:p w:rsidR="0022778F" w:rsidRDefault="0022778F" w:rsidP="00336EF6">
      <w:pPr>
        <w:pStyle w:val="ConsPlusNormal"/>
        <w:ind w:firstLine="540"/>
        <w:jc w:val="both"/>
      </w:pPr>
    </w:p>
    <w:p w:rsidR="0022778F" w:rsidRDefault="0022778F" w:rsidP="00336EF6">
      <w:pPr>
        <w:pStyle w:val="ConsPlusNormal"/>
        <w:ind w:firstLine="540"/>
        <w:jc w:val="both"/>
      </w:pPr>
    </w:p>
    <w:p w:rsidR="0022778F" w:rsidRDefault="0022778F" w:rsidP="00336EF6">
      <w:pPr>
        <w:pStyle w:val="ConsPlusNormal"/>
        <w:ind w:firstLine="540"/>
        <w:jc w:val="both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22778F" w:rsidRDefault="0022778F" w:rsidP="00BF0180">
      <w:pPr>
        <w:pStyle w:val="ConsPlusNormal"/>
        <w:jc w:val="right"/>
        <w:outlineLvl w:val="0"/>
      </w:pPr>
    </w:p>
    <w:p w:rsidR="00BF0180" w:rsidRDefault="00BF0180" w:rsidP="00BF0180">
      <w:pPr>
        <w:pStyle w:val="ConsPlusNormal"/>
        <w:jc w:val="right"/>
        <w:outlineLvl w:val="0"/>
      </w:pPr>
      <w:r>
        <w:t>Утвержден</w:t>
      </w:r>
    </w:p>
    <w:p w:rsidR="00BF0180" w:rsidRDefault="00BF0180" w:rsidP="00BF0180">
      <w:pPr>
        <w:pStyle w:val="ConsPlusNormal"/>
        <w:jc w:val="right"/>
      </w:pPr>
      <w:r>
        <w:lastRenderedPageBreak/>
        <w:t>постановлением</w:t>
      </w:r>
    </w:p>
    <w:p w:rsidR="006C5D98" w:rsidRDefault="0022778F" w:rsidP="00BF0180">
      <w:pPr>
        <w:pStyle w:val="ConsPlusNormal"/>
        <w:jc w:val="right"/>
      </w:pPr>
      <w:r>
        <w:t>Рев</w:t>
      </w:r>
      <w:r w:rsidR="006C5D98">
        <w:t>енской сельс</w:t>
      </w:r>
      <w:r w:rsidR="00D758FC">
        <w:t>к</w:t>
      </w:r>
      <w:r w:rsidR="006C5D98">
        <w:t>ой</w:t>
      </w:r>
    </w:p>
    <w:p w:rsidR="00BF0180" w:rsidRDefault="00BF0180" w:rsidP="00BF0180">
      <w:pPr>
        <w:pStyle w:val="ConsPlusNormal"/>
        <w:jc w:val="right"/>
      </w:pPr>
      <w:r>
        <w:t xml:space="preserve">администрации </w:t>
      </w:r>
    </w:p>
    <w:p w:rsidR="00BF0180" w:rsidRDefault="00BF0180" w:rsidP="00BF0180">
      <w:pPr>
        <w:pStyle w:val="ConsPlusNormal"/>
        <w:jc w:val="center"/>
      </w:pPr>
      <w:r>
        <w:t xml:space="preserve">                                     </w:t>
      </w:r>
      <w:r w:rsidR="006030C5">
        <w:t xml:space="preserve"> </w:t>
      </w:r>
      <w:r w:rsidR="006C5D98">
        <w:t xml:space="preserve">                                               </w:t>
      </w:r>
      <w:r>
        <w:t xml:space="preserve">от </w:t>
      </w:r>
      <w:r w:rsidR="00BA58C2">
        <w:t xml:space="preserve"> </w:t>
      </w:r>
      <w:r w:rsidR="0022778F">
        <w:t>18.02.</w:t>
      </w:r>
      <w:r w:rsidR="00BA58C2">
        <w:t xml:space="preserve"> </w:t>
      </w:r>
      <w:r>
        <w:t>2020 г. N</w:t>
      </w:r>
      <w:r w:rsidR="0022778F">
        <w:t>25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Title"/>
        <w:jc w:val="center"/>
      </w:pPr>
      <w:bookmarkStart w:id="1" w:name="P31"/>
      <w:bookmarkEnd w:id="1"/>
      <w:r>
        <w:t>ПОРЯДОК</w:t>
      </w:r>
    </w:p>
    <w:p w:rsidR="00A94C2C" w:rsidRDefault="00BF0180" w:rsidP="00BF0180">
      <w:pPr>
        <w:pStyle w:val="ConsPlusTitle"/>
        <w:jc w:val="center"/>
      </w:pPr>
      <w:r>
        <w:t xml:space="preserve">ФОРМИРОВАНИЯ ПЕРЕЧНЯ НАЛОГОВЫХ РАСХОДОВ </w:t>
      </w:r>
      <w:r w:rsidR="0022778F">
        <w:t>РЕВ</w:t>
      </w:r>
      <w:r w:rsidR="006C5D98">
        <w:t xml:space="preserve">ЕНСКОГО СЕЛЬСКОГО </w:t>
      </w:r>
      <w:r w:rsidR="00BA58C2">
        <w:t xml:space="preserve"> ПОСЕЛЕНИЯ </w:t>
      </w:r>
      <w:r>
        <w:t>КАРАЧЕВСК</w:t>
      </w:r>
      <w:r w:rsidR="00A94C2C">
        <w:t>ОГО</w:t>
      </w:r>
      <w:r w:rsidR="00880637">
        <w:t xml:space="preserve"> МУНИЦИПАЛЬН</w:t>
      </w:r>
      <w:r w:rsidR="00A94C2C">
        <w:t>ОГО</w:t>
      </w:r>
      <w:r w:rsidR="00880637">
        <w:t xml:space="preserve"> </w:t>
      </w:r>
      <w:r>
        <w:t xml:space="preserve"> РАЙОН</w:t>
      </w:r>
      <w:r w:rsidR="00A94C2C">
        <w:t>А</w:t>
      </w:r>
    </w:p>
    <w:p w:rsidR="00BF0180" w:rsidRDefault="00880637" w:rsidP="00BF0180">
      <w:pPr>
        <w:pStyle w:val="ConsPlusTitle"/>
        <w:jc w:val="center"/>
      </w:pPr>
      <w:r>
        <w:t xml:space="preserve"> БРЯНСКОЙ ОБЛАСТИ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Title"/>
        <w:jc w:val="center"/>
        <w:outlineLvl w:val="1"/>
      </w:pPr>
      <w:r>
        <w:t>I. Общие положения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Normal"/>
        <w:ind w:firstLine="540"/>
        <w:jc w:val="both"/>
      </w:pPr>
      <w:r>
        <w:t xml:space="preserve">1.1. Настоящий Порядок определяет правила формирования перечня налоговых расходов </w:t>
      </w:r>
      <w:r w:rsidR="0022778F" w:rsidRPr="0022778F">
        <w:t>Рев</w:t>
      </w:r>
      <w:r w:rsidR="006C5D98">
        <w:t xml:space="preserve">енского сельского </w:t>
      </w:r>
      <w:r w:rsidR="00BA58C2">
        <w:t xml:space="preserve">поселения </w:t>
      </w:r>
      <w:r>
        <w:t>Карачевск</w:t>
      </w:r>
      <w:r w:rsidR="00A94C2C">
        <w:t xml:space="preserve">ого </w:t>
      </w:r>
      <w:r w:rsidR="002A6DF9">
        <w:t xml:space="preserve"> муниципальн</w:t>
      </w:r>
      <w:r w:rsidR="00A94C2C">
        <w:t>ого</w:t>
      </w:r>
      <w:r w:rsidR="002A6DF9">
        <w:t xml:space="preserve"> </w:t>
      </w:r>
      <w:r>
        <w:t xml:space="preserve"> район</w:t>
      </w:r>
      <w:r w:rsidR="00A94C2C">
        <w:t>а</w:t>
      </w:r>
      <w:r w:rsidR="002A6DF9">
        <w:t xml:space="preserve"> Брянской области</w:t>
      </w:r>
      <w:r>
        <w:t xml:space="preserve"> (далее - перечень) по налогам, установленным </w:t>
      </w:r>
      <w:r w:rsidR="00880637">
        <w:t>ре</w:t>
      </w:r>
      <w:r w:rsidR="002A6DF9">
        <w:t xml:space="preserve">шением </w:t>
      </w:r>
      <w:r w:rsidR="0022778F" w:rsidRPr="0022778F">
        <w:t>Рев</w:t>
      </w:r>
      <w:r w:rsidR="006C5D98">
        <w:t xml:space="preserve">енского сельского </w:t>
      </w:r>
      <w:r w:rsidR="002A6DF9">
        <w:t xml:space="preserve">Совета народных депутатов </w:t>
      </w:r>
      <w:r>
        <w:t xml:space="preserve"> в пределах полномочий, отнесенных законодательством Российской Федерации о налогах и сборах к ведению </w:t>
      </w:r>
      <w:r w:rsidR="006C5D98">
        <w:t>сельского</w:t>
      </w:r>
      <w:r w:rsidR="00BA58C2">
        <w:t xml:space="preserve"> поселения</w:t>
      </w:r>
      <w:r>
        <w:t>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1.2. Налоговые расходы </w:t>
      </w:r>
      <w:r w:rsidR="0022778F" w:rsidRPr="0022778F">
        <w:t>Рев</w:t>
      </w:r>
      <w:r w:rsidR="006C5D98">
        <w:t xml:space="preserve">енского сельского </w:t>
      </w:r>
      <w:r w:rsidR="00BA58C2">
        <w:t xml:space="preserve">поселения </w:t>
      </w:r>
      <w:r w:rsidR="00A94C2C">
        <w:t xml:space="preserve">Карачевского  муниципального  района Брянской </w:t>
      </w:r>
      <w:r w:rsidR="006479B2">
        <w:t xml:space="preserve">области </w:t>
      </w:r>
      <w:r w:rsidR="00A94C2C">
        <w:t xml:space="preserve">(далее </w:t>
      </w:r>
      <w:r w:rsidR="00BA58C2">
        <w:t>–</w:t>
      </w:r>
      <w:r w:rsidR="006C5D98">
        <w:t xml:space="preserve">сельское </w:t>
      </w:r>
      <w:r w:rsidR="00BA58C2">
        <w:t>поселение</w:t>
      </w:r>
      <w:r w:rsidR="00A94C2C">
        <w:t xml:space="preserve">) </w:t>
      </w:r>
      <w:r>
        <w:t>- выпадающие доходы бюджета</w:t>
      </w:r>
      <w:r w:rsidR="00A94C2C">
        <w:t xml:space="preserve"> </w:t>
      </w:r>
      <w:r w:rsidR="006C5D98">
        <w:t xml:space="preserve">сельского </w:t>
      </w:r>
      <w:r w:rsidR="00BA58C2">
        <w:t>поселения</w:t>
      </w:r>
      <w:r>
        <w:t xml:space="preserve">, обусловленные налоговыми льготами, освобождениями и иными преференциями по налогам, сборам, предусмотренными в качестве мер </w:t>
      </w:r>
      <w:r w:rsidR="00A94C2C">
        <w:t>муниципальной</w:t>
      </w:r>
      <w:r>
        <w:t xml:space="preserve"> поддержки в соответствии с целями </w:t>
      </w:r>
      <w:r w:rsidR="00A94C2C">
        <w:t>муниципальных программ</w:t>
      </w:r>
      <w:r>
        <w:t xml:space="preserve"> и (или) целями социально-экономической политики </w:t>
      </w:r>
      <w:r w:rsidR="006C5D98">
        <w:t xml:space="preserve">сельского </w:t>
      </w:r>
      <w:r w:rsidR="00BA58C2">
        <w:t xml:space="preserve"> поселения</w:t>
      </w:r>
      <w:r>
        <w:t xml:space="preserve">, не относящиеся к </w:t>
      </w:r>
      <w:r w:rsidR="00A94C2C">
        <w:t>муниципальным</w:t>
      </w:r>
      <w:r>
        <w:t xml:space="preserve"> программам.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1.3. Перечень налоговых расходов </w:t>
      </w:r>
      <w:r w:rsidR="006C5D98">
        <w:t>сельского</w:t>
      </w:r>
      <w:r w:rsidR="00BA58C2">
        <w:t xml:space="preserve"> поселения </w:t>
      </w:r>
      <w:r>
        <w:t xml:space="preserve">формируется в разрезе </w:t>
      </w:r>
      <w:r w:rsidR="00A94C2C">
        <w:t>муниципальных</w:t>
      </w:r>
      <w:r>
        <w:t xml:space="preserve"> программ и их структурных элементов, а также направлений деятельности, не входящих в </w:t>
      </w:r>
      <w:r w:rsidR="00A94C2C">
        <w:t>муниципальные</w:t>
      </w:r>
      <w:r>
        <w:t xml:space="preserve"> программы, и включает указания на положения (статьи, части, пункты, подпункты, абзацы) </w:t>
      </w:r>
      <w:r w:rsidR="00A94C2C">
        <w:t xml:space="preserve">решений </w:t>
      </w:r>
      <w:r w:rsidR="0022778F" w:rsidRPr="0022778F">
        <w:t>Рев</w:t>
      </w:r>
      <w:r w:rsidR="006C5D98">
        <w:t xml:space="preserve">енского сельского </w:t>
      </w:r>
      <w:r w:rsidR="00BA58C2">
        <w:t xml:space="preserve"> </w:t>
      </w:r>
      <w:r w:rsidR="00A94C2C">
        <w:t>Совета народных депутатов</w:t>
      </w:r>
      <w:r>
        <w:t>, предусматривающие данные налоговые расходы (налоговые льготы).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1.4. Кураторы налоговых расходов - исполнительные органы </w:t>
      </w:r>
      <w:r w:rsidR="0090371F">
        <w:t>муниципальной</w:t>
      </w:r>
      <w:r>
        <w:t xml:space="preserve"> власти </w:t>
      </w:r>
      <w:r w:rsidR="006C5D98">
        <w:t>сельского поселения</w:t>
      </w:r>
      <w:r>
        <w:t xml:space="preserve">, ответственные исполнители </w:t>
      </w:r>
      <w:r w:rsidR="0090371F">
        <w:t>муниципальных</w:t>
      </w:r>
      <w:r>
        <w:t xml:space="preserve"> программ </w:t>
      </w:r>
      <w:r w:rsidR="006C5D98">
        <w:t>сельского</w:t>
      </w:r>
      <w:r w:rsidR="008A56E8">
        <w:t xml:space="preserve"> поселения</w:t>
      </w:r>
      <w:r>
        <w:t>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1.5. Перечень налоговых расходов (налоговых льгот) </w:t>
      </w:r>
      <w:r w:rsidR="006C5D98">
        <w:t>сельского</w:t>
      </w:r>
      <w:r w:rsidR="008A56E8">
        <w:t xml:space="preserve"> поселения </w:t>
      </w:r>
      <w:r>
        <w:t xml:space="preserve">включает все налоговые расходы (налоговые льготы), установленные </w:t>
      </w:r>
      <w:r w:rsidR="0090371F">
        <w:t xml:space="preserve">решениями </w:t>
      </w:r>
      <w:r w:rsidR="0022778F" w:rsidRPr="0022778F">
        <w:t>Рев</w:t>
      </w:r>
      <w:r w:rsidR="006C5D98">
        <w:t xml:space="preserve">енского сельского </w:t>
      </w:r>
      <w:r w:rsidR="0090371F">
        <w:t>Совета народных депутатов</w:t>
      </w:r>
      <w:r>
        <w:t>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lastRenderedPageBreak/>
        <w:t xml:space="preserve">1.6. Принадлежность налоговых расходов </w:t>
      </w:r>
      <w:r w:rsidR="0090371F">
        <w:t>муниципальным</w:t>
      </w:r>
      <w:r>
        <w:t xml:space="preserve">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</w:t>
      </w:r>
      <w:r w:rsidR="0090371F">
        <w:t xml:space="preserve">муниципальных </w:t>
      </w:r>
      <w:r>
        <w:t>программах.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1.7. Отдельные налоговые расходы (налоговые льготы) могут соответствовать нескольким целям социально-экономического развития, отнесенным к разным </w:t>
      </w:r>
      <w:r w:rsidR="0090371F">
        <w:t>муниципальным</w:t>
      </w:r>
      <w:r>
        <w:t xml:space="preserve"> программам. В этом случае они относятся к нераспределенным налоговым расходам (налоговым льготам).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>1.8. 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Title"/>
        <w:jc w:val="center"/>
        <w:outlineLvl w:val="1"/>
      </w:pPr>
      <w:r>
        <w:t>II. Порядок формирования и утверждения перечня</w:t>
      </w:r>
    </w:p>
    <w:p w:rsidR="00BF0180" w:rsidRDefault="00BF0180" w:rsidP="00BF0180">
      <w:pPr>
        <w:pStyle w:val="ConsPlusTitle"/>
        <w:jc w:val="center"/>
      </w:pPr>
      <w:r>
        <w:t>налоговых расходов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Normal"/>
        <w:ind w:firstLine="540"/>
        <w:jc w:val="both"/>
      </w:pPr>
      <w:r>
        <w:t>2.1. Формирование перечня проводится ежегодно, до 1 декабря предшествующего финансового года.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>2.2. В целях формирования перечня: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до 1 ноября предшествующего финансового года кураторы налоговых расходов </w:t>
      </w:r>
      <w:r w:rsidR="00E54161">
        <w:t xml:space="preserve">готовят </w:t>
      </w:r>
      <w:r>
        <w:t xml:space="preserve"> </w:t>
      </w:r>
      <w:hyperlink w:anchor="P64" w:history="1">
        <w:r>
          <w:rPr>
            <w:color w:val="0000FF"/>
          </w:rPr>
          <w:t>сведени</w:t>
        </w:r>
      </w:hyperlink>
      <w:r w:rsidR="00E54161">
        <w:rPr>
          <w:color w:val="0000FF"/>
        </w:rPr>
        <w:t>я</w:t>
      </w:r>
      <w:r>
        <w:t xml:space="preserve"> о налоговых расходах (налоговых льготах) на очередной финансовый год в разрезе </w:t>
      </w:r>
      <w:r w:rsidR="0090371F">
        <w:t>муниципальных</w:t>
      </w:r>
      <w:r>
        <w:t xml:space="preserve"> программ и их структурных элементов, а также направлений деятельности, не входящих в </w:t>
      </w:r>
      <w:r w:rsidR="0090371F">
        <w:t>муниципальные</w:t>
      </w:r>
      <w:r>
        <w:t xml:space="preserve"> программы, с указанием на обусловливающие соответствующие налоговые расходы положения (статьи, части, пункты, подпункты, абзацы) </w:t>
      </w:r>
      <w:r w:rsidR="0090371F">
        <w:t xml:space="preserve">решений </w:t>
      </w:r>
      <w:r w:rsidR="0022778F" w:rsidRPr="0022778F">
        <w:t>Рев</w:t>
      </w:r>
      <w:r w:rsidR="00E54161">
        <w:t xml:space="preserve">енского сельского </w:t>
      </w:r>
      <w:r w:rsidR="0090371F">
        <w:t xml:space="preserve">Совета народных депутатов </w:t>
      </w:r>
      <w:r>
        <w:t>по форме согласно приложению к настоящему Порядку;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>в течение текущего финансового года кураторы налоговых расходов в случае отмены льгот или введения новых льгот вн</w:t>
      </w:r>
      <w:r w:rsidR="00E54161">
        <w:t>о</w:t>
      </w:r>
      <w:r>
        <w:t>с</w:t>
      </w:r>
      <w:r w:rsidR="00E54161">
        <w:t>ят</w:t>
      </w:r>
      <w:r>
        <w:t xml:space="preserve"> изменени</w:t>
      </w:r>
      <w:r w:rsidR="00E54161">
        <w:t>я</w:t>
      </w:r>
      <w:r>
        <w:t xml:space="preserve"> в перечень;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>до 15 ноября текущего финансового года куратор</w:t>
      </w:r>
      <w:r w:rsidR="00E54161">
        <w:t>ы</w:t>
      </w:r>
      <w:r>
        <w:t xml:space="preserve"> налоговых льгот формирует перечень на очередной финансовый год;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до 1 декабря текущего финансового года </w:t>
      </w:r>
      <w:r w:rsidR="00E54161">
        <w:t xml:space="preserve">кураторы </w:t>
      </w:r>
      <w:r>
        <w:t xml:space="preserve">утверждает своим </w:t>
      </w:r>
      <w:r w:rsidR="00E54161">
        <w:t xml:space="preserve">распоряжением </w:t>
      </w:r>
      <w:r>
        <w:t xml:space="preserve"> перечень на очередной финансовый год;</w:t>
      </w:r>
    </w:p>
    <w:p w:rsidR="00BF0180" w:rsidRDefault="00BF0180" w:rsidP="00BF0180">
      <w:pPr>
        <w:pStyle w:val="ConsPlusNormal"/>
        <w:spacing w:before="280"/>
        <w:ind w:firstLine="540"/>
        <w:jc w:val="both"/>
      </w:pPr>
      <w:r>
        <w:t xml:space="preserve">до 15 декабря текущего финансового года </w:t>
      </w:r>
      <w:r w:rsidR="00E54161">
        <w:t xml:space="preserve">куратор </w:t>
      </w:r>
      <w:r>
        <w:t xml:space="preserve">размещает перечень на официальном сайте </w:t>
      </w:r>
      <w:r w:rsidR="0090371F">
        <w:t xml:space="preserve">в </w:t>
      </w:r>
      <w:r>
        <w:t>сети "Интернет".</w:t>
      </w:r>
    </w:p>
    <w:p w:rsidR="00BF0180" w:rsidRDefault="00BF0180" w:rsidP="00BF0180">
      <w:pPr>
        <w:pStyle w:val="ConsPlusNormal"/>
        <w:jc w:val="right"/>
        <w:outlineLvl w:val="1"/>
      </w:pPr>
      <w:r>
        <w:t>Приложение</w:t>
      </w:r>
    </w:p>
    <w:p w:rsidR="00BF0180" w:rsidRDefault="00BF0180" w:rsidP="00BF0180">
      <w:pPr>
        <w:pStyle w:val="ConsPlusNormal"/>
        <w:jc w:val="right"/>
      </w:pPr>
      <w:r>
        <w:t>к Порядку формирования перечня</w:t>
      </w:r>
    </w:p>
    <w:p w:rsidR="0090371F" w:rsidRDefault="00BF0180" w:rsidP="00BF0180">
      <w:pPr>
        <w:pStyle w:val="ConsPlusNormal"/>
        <w:jc w:val="right"/>
      </w:pPr>
      <w:r>
        <w:t xml:space="preserve">налоговых расходов </w:t>
      </w:r>
      <w:r w:rsidR="0022778F" w:rsidRPr="0022778F">
        <w:t>Рев</w:t>
      </w:r>
      <w:r w:rsidR="00E54161">
        <w:t>енского</w:t>
      </w:r>
    </w:p>
    <w:p w:rsidR="00BF0180" w:rsidRDefault="0090371F" w:rsidP="00BF0180">
      <w:pPr>
        <w:pStyle w:val="ConsPlusNormal"/>
        <w:jc w:val="right"/>
      </w:pPr>
      <w:r>
        <w:t xml:space="preserve"> </w:t>
      </w:r>
      <w:r w:rsidR="00E54161">
        <w:t>сельского</w:t>
      </w:r>
      <w:r w:rsidR="008A56E8">
        <w:t xml:space="preserve"> поселения 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Normal"/>
        <w:jc w:val="center"/>
      </w:pPr>
      <w:bookmarkStart w:id="2" w:name="P64"/>
      <w:bookmarkEnd w:id="2"/>
      <w:r>
        <w:t>СВЕДЕНИЯ</w:t>
      </w:r>
    </w:p>
    <w:p w:rsidR="00BF0180" w:rsidRDefault="00BF0180" w:rsidP="00BF0180">
      <w:pPr>
        <w:pStyle w:val="ConsPlusNormal"/>
        <w:jc w:val="center"/>
      </w:pPr>
      <w:r>
        <w:t>о налоговых расходах (налоговых льготах) на очередной</w:t>
      </w:r>
    </w:p>
    <w:p w:rsidR="00BF0180" w:rsidRDefault="00BF0180" w:rsidP="00BF0180">
      <w:pPr>
        <w:pStyle w:val="ConsPlusNormal"/>
        <w:jc w:val="center"/>
      </w:pPr>
      <w:r>
        <w:t xml:space="preserve">финансовый год в разрезе </w:t>
      </w:r>
      <w:r w:rsidR="0090371F">
        <w:t>муниципальных</w:t>
      </w:r>
      <w:r>
        <w:t xml:space="preserve"> программ и их</w:t>
      </w:r>
    </w:p>
    <w:p w:rsidR="00BF0180" w:rsidRDefault="00BF0180" w:rsidP="00BF0180">
      <w:pPr>
        <w:pStyle w:val="ConsPlusNormal"/>
        <w:jc w:val="center"/>
      </w:pPr>
      <w:r>
        <w:t>структурных элементов, а также направлений деятельности,</w:t>
      </w:r>
    </w:p>
    <w:p w:rsidR="00BF0180" w:rsidRDefault="00BF0180" w:rsidP="00BF0180">
      <w:pPr>
        <w:pStyle w:val="ConsPlusNormal"/>
        <w:jc w:val="center"/>
      </w:pPr>
      <w:r>
        <w:t xml:space="preserve">не входящих в </w:t>
      </w:r>
      <w:r w:rsidR="0090371F">
        <w:t>муниципальные</w:t>
      </w:r>
      <w:r>
        <w:t xml:space="preserve"> программы</w:t>
      </w: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sectPr w:rsidR="00BF0180" w:rsidSect="002025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49"/>
        <w:gridCol w:w="1247"/>
        <w:gridCol w:w="1191"/>
        <w:gridCol w:w="850"/>
        <w:gridCol w:w="829"/>
        <w:gridCol w:w="1077"/>
        <w:gridCol w:w="1020"/>
        <w:gridCol w:w="901"/>
        <w:gridCol w:w="794"/>
        <w:gridCol w:w="1189"/>
        <w:gridCol w:w="1266"/>
        <w:gridCol w:w="999"/>
        <w:gridCol w:w="1864"/>
      </w:tblGrid>
      <w:tr w:rsidR="00BF0180" w:rsidTr="00E06089">
        <w:tc>
          <w:tcPr>
            <w:tcW w:w="454" w:type="dxa"/>
          </w:tcPr>
          <w:p w:rsidR="00BF0180" w:rsidRDefault="00BF0180" w:rsidP="00E06089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849" w:type="dxa"/>
          </w:tcPr>
          <w:p w:rsidR="00BF0180" w:rsidRDefault="00BF0180" w:rsidP="00E54161">
            <w:pPr>
              <w:pStyle w:val="ConsPlusNormal"/>
              <w:jc w:val="center"/>
            </w:pPr>
            <w:r>
              <w:t xml:space="preserve">Наименование </w:t>
            </w:r>
            <w:r w:rsidR="00966A5F">
              <w:t>муниципальной</w:t>
            </w:r>
            <w:r>
              <w:t xml:space="preserve"> программы </w:t>
            </w:r>
            <w:r w:rsidR="00E54161">
              <w:t>Песоченского сельского</w:t>
            </w:r>
            <w:r w:rsidR="008A56E8">
              <w:t xml:space="preserve"> поселения </w:t>
            </w:r>
          </w:p>
        </w:tc>
        <w:tc>
          <w:tcPr>
            <w:tcW w:w="1247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Реквизиты нормативно-правового акта, устанавливающего льготу</w:t>
            </w:r>
          </w:p>
        </w:tc>
        <w:tc>
          <w:tcPr>
            <w:tcW w:w="1191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Наименование налога (платежа)</w:t>
            </w:r>
          </w:p>
        </w:tc>
        <w:tc>
          <w:tcPr>
            <w:tcW w:w="850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Плательщик</w:t>
            </w:r>
          </w:p>
        </w:tc>
        <w:tc>
          <w:tcPr>
            <w:tcW w:w="82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Вид льготы</w:t>
            </w:r>
          </w:p>
        </w:tc>
        <w:tc>
          <w:tcPr>
            <w:tcW w:w="1077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Уровень льготируемой налоговой ставки (в процентных пунктах)</w:t>
            </w:r>
          </w:p>
        </w:tc>
        <w:tc>
          <w:tcPr>
            <w:tcW w:w="1020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Условие предоставления</w:t>
            </w:r>
          </w:p>
        </w:tc>
        <w:tc>
          <w:tcPr>
            <w:tcW w:w="901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Начало действия льготы</w:t>
            </w:r>
          </w:p>
        </w:tc>
        <w:tc>
          <w:tcPr>
            <w:tcW w:w="794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118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Целевая категория налоговой льготы</w:t>
            </w:r>
          </w:p>
        </w:tc>
        <w:tc>
          <w:tcPr>
            <w:tcW w:w="1266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 xml:space="preserve">Код вида экономической деятельности (по </w:t>
            </w:r>
            <w:hyperlink r:id="rId7" w:history="1">
              <w:r>
                <w:rPr>
                  <w:color w:val="0000FF"/>
                </w:rPr>
                <w:t>ОКВЭД</w:t>
              </w:r>
            </w:hyperlink>
            <w:r>
              <w:t>), к которому относится налоговый расход (налоговая льгота)</w:t>
            </w:r>
          </w:p>
        </w:tc>
        <w:tc>
          <w:tcPr>
            <w:tcW w:w="99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Категории налогоплательщиков, которым предоставлена льгота</w:t>
            </w:r>
          </w:p>
        </w:tc>
        <w:tc>
          <w:tcPr>
            <w:tcW w:w="1864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Принадлежность налогового расхода (налоговой льготы) к группе полномочий в соответствии с методикой распределения дотаций на выравнивание бюджетной обеспеченности субъектов Российской Федерации</w:t>
            </w:r>
          </w:p>
        </w:tc>
      </w:tr>
      <w:tr w:rsidR="00BF0180" w:rsidTr="00E06089">
        <w:tc>
          <w:tcPr>
            <w:tcW w:w="454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1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6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9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64" w:type="dxa"/>
          </w:tcPr>
          <w:p w:rsidR="00BF0180" w:rsidRDefault="00BF0180" w:rsidP="00E06089">
            <w:pPr>
              <w:pStyle w:val="ConsPlusNormal"/>
              <w:jc w:val="center"/>
            </w:pPr>
            <w:r>
              <w:t>14</w:t>
            </w:r>
          </w:p>
        </w:tc>
      </w:tr>
      <w:tr w:rsidR="00BF0180" w:rsidTr="00E06089">
        <w:tc>
          <w:tcPr>
            <w:tcW w:w="454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84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247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191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850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82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077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020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901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794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18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266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99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864" w:type="dxa"/>
          </w:tcPr>
          <w:p w:rsidR="00BF0180" w:rsidRDefault="00BF0180" w:rsidP="00E06089">
            <w:pPr>
              <w:pStyle w:val="ConsPlusNormal"/>
            </w:pPr>
          </w:p>
        </w:tc>
      </w:tr>
      <w:tr w:rsidR="00BF0180" w:rsidTr="00E06089">
        <w:tc>
          <w:tcPr>
            <w:tcW w:w="454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84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247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191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850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82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077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020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901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794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18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266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999" w:type="dxa"/>
          </w:tcPr>
          <w:p w:rsidR="00BF0180" w:rsidRDefault="00BF0180" w:rsidP="00E06089">
            <w:pPr>
              <w:pStyle w:val="ConsPlusNormal"/>
            </w:pPr>
          </w:p>
        </w:tc>
        <w:tc>
          <w:tcPr>
            <w:tcW w:w="1864" w:type="dxa"/>
          </w:tcPr>
          <w:p w:rsidR="00BF0180" w:rsidRDefault="00BF0180" w:rsidP="00E06089">
            <w:pPr>
              <w:pStyle w:val="ConsPlusNormal"/>
            </w:pPr>
          </w:p>
        </w:tc>
      </w:tr>
    </w:tbl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Normal"/>
        <w:jc w:val="both"/>
      </w:pPr>
    </w:p>
    <w:p w:rsidR="00BF0180" w:rsidRDefault="00BF0180" w:rsidP="00BF01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0180" w:rsidRDefault="00BF0180" w:rsidP="00BF0180"/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 w:rsidSect="00966A5F">
      <w:pgSz w:w="16840" w:h="11907" w:orient="landscape" w:code="9"/>
      <w:pgMar w:top="1701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648" w:rsidRDefault="00446648" w:rsidP="0022778F">
      <w:r>
        <w:separator/>
      </w:r>
    </w:p>
  </w:endnote>
  <w:endnote w:type="continuationSeparator" w:id="0">
    <w:p w:rsidR="00446648" w:rsidRDefault="00446648" w:rsidP="0022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648" w:rsidRDefault="00446648" w:rsidP="0022778F">
      <w:r>
        <w:separator/>
      </w:r>
    </w:p>
  </w:footnote>
  <w:footnote w:type="continuationSeparator" w:id="0">
    <w:p w:rsidR="00446648" w:rsidRDefault="00446648" w:rsidP="00227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663"/>
    <w:rsid w:val="00007F2C"/>
    <w:rsid w:val="00015EE8"/>
    <w:rsid w:val="00026A95"/>
    <w:rsid w:val="00057BFF"/>
    <w:rsid w:val="00096EBF"/>
    <w:rsid w:val="000A581E"/>
    <w:rsid w:val="000B5588"/>
    <w:rsid w:val="000E724A"/>
    <w:rsid w:val="001169DD"/>
    <w:rsid w:val="0013696A"/>
    <w:rsid w:val="00136B0A"/>
    <w:rsid w:val="00171634"/>
    <w:rsid w:val="00176967"/>
    <w:rsid w:val="001A14F2"/>
    <w:rsid w:val="001D4C8C"/>
    <w:rsid w:val="0020647A"/>
    <w:rsid w:val="00222148"/>
    <w:rsid w:val="0022778F"/>
    <w:rsid w:val="002375EF"/>
    <w:rsid w:val="002464D8"/>
    <w:rsid w:val="002A6DF9"/>
    <w:rsid w:val="002B13B7"/>
    <w:rsid w:val="002C315E"/>
    <w:rsid w:val="002D2E8D"/>
    <w:rsid w:val="003131E3"/>
    <w:rsid w:val="00331508"/>
    <w:rsid w:val="00336C12"/>
    <w:rsid w:val="00336EF6"/>
    <w:rsid w:val="003B15C9"/>
    <w:rsid w:val="00403A0D"/>
    <w:rsid w:val="00427243"/>
    <w:rsid w:val="00446648"/>
    <w:rsid w:val="00461488"/>
    <w:rsid w:val="00497663"/>
    <w:rsid w:val="004E4E6F"/>
    <w:rsid w:val="005362D3"/>
    <w:rsid w:val="005818D9"/>
    <w:rsid w:val="0059648F"/>
    <w:rsid w:val="005A3960"/>
    <w:rsid w:val="005F6D75"/>
    <w:rsid w:val="006030C5"/>
    <w:rsid w:val="00630FE6"/>
    <w:rsid w:val="006479B2"/>
    <w:rsid w:val="006B6031"/>
    <w:rsid w:val="006C5D98"/>
    <w:rsid w:val="006D6D47"/>
    <w:rsid w:val="00704E29"/>
    <w:rsid w:val="00706059"/>
    <w:rsid w:val="00732B94"/>
    <w:rsid w:val="00741290"/>
    <w:rsid w:val="007418CF"/>
    <w:rsid w:val="00752417"/>
    <w:rsid w:val="00793F2B"/>
    <w:rsid w:val="00847DBF"/>
    <w:rsid w:val="0087605A"/>
    <w:rsid w:val="00880637"/>
    <w:rsid w:val="008A56E8"/>
    <w:rsid w:val="008C3C93"/>
    <w:rsid w:val="008E5401"/>
    <w:rsid w:val="0090371F"/>
    <w:rsid w:val="0094629A"/>
    <w:rsid w:val="00961143"/>
    <w:rsid w:val="00966A5F"/>
    <w:rsid w:val="009B60A8"/>
    <w:rsid w:val="00A73758"/>
    <w:rsid w:val="00A739FE"/>
    <w:rsid w:val="00A769F9"/>
    <w:rsid w:val="00A94C2C"/>
    <w:rsid w:val="00AD525E"/>
    <w:rsid w:val="00B11900"/>
    <w:rsid w:val="00B138F3"/>
    <w:rsid w:val="00B17305"/>
    <w:rsid w:val="00B93149"/>
    <w:rsid w:val="00BA2E32"/>
    <w:rsid w:val="00BA3B3A"/>
    <w:rsid w:val="00BA58C2"/>
    <w:rsid w:val="00BA76BB"/>
    <w:rsid w:val="00BB68A6"/>
    <w:rsid w:val="00BC2C51"/>
    <w:rsid w:val="00BC65C1"/>
    <w:rsid w:val="00BF0180"/>
    <w:rsid w:val="00C16238"/>
    <w:rsid w:val="00C2456B"/>
    <w:rsid w:val="00C31BD1"/>
    <w:rsid w:val="00C31C79"/>
    <w:rsid w:val="00C46E18"/>
    <w:rsid w:val="00C4704A"/>
    <w:rsid w:val="00CB1AD9"/>
    <w:rsid w:val="00CC5E4B"/>
    <w:rsid w:val="00CD001B"/>
    <w:rsid w:val="00CD4A3B"/>
    <w:rsid w:val="00CD5012"/>
    <w:rsid w:val="00D454BA"/>
    <w:rsid w:val="00D67E95"/>
    <w:rsid w:val="00D758FC"/>
    <w:rsid w:val="00DB0A49"/>
    <w:rsid w:val="00DF3282"/>
    <w:rsid w:val="00DF567A"/>
    <w:rsid w:val="00DF795D"/>
    <w:rsid w:val="00E54161"/>
    <w:rsid w:val="00E709D3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B6D2CFE-5E59-46A5-966B-2086EE07F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336EF6"/>
    <w:pPr>
      <w:widowControl w:val="0"/>
      <w:autoSpaceDE w:val="0"/>
      <w:autoSpaceDN w:val="0"/>
    </w:pPr>
    <w:rPr>
      <w:b/>
      <w:sz w:val="28"/>
    </w:rPr>
  </w:style>
  <w:style w:type="paragraph" w:customStyle="1" w:styleId="ConsPlusNormal">
    <w:name w:val="ConsPlusNormal"/>
    <w:rsid w:val="00336EF6"/>
    <w:pPr>
      <w:widowControl w:val="0"/>
      <w:autoSpaceDE w:val="0"/>
      <w:autoSpaceDN w:val="0"/>
    </w:pPr>
    <w:rPr>
      <w:sz w:val="28"/>
    </w:rPr>
  </w:style>
  <w:style w:type="paragraph" w:styleId="a4">
    <w:name w:val="header"/>
    <w:basedOn w:val="a"/>
    <w:link w:val="a5"/>
    <w:rsid w:val="002277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2778F"/>
  </w:style>
  <w:style w:type="paragraph" w:styleId="a6">
    <w:name w:val="footer"/>
    <w:basedOn w:val="a"/>
    <w:link w:val="a7"/>
    <w:rsid w:val="002277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2778F"/>
  </w:style>
  <w:style w:type="paragraph" w:styleId="a8">
    <w:name w:val="Balloon Text"/>
    <w:basedOn w:val="a"/>
    <w:link w:val="a9"/>
    <w:rsid w:val="006D6D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D6D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A7F7007A2E8D48754D91F38A3BE99FFEEEE8C0D8C7953C39BCDF743FAB27A3E87EA91385E9C935A96D87B64C2JDX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7F7007A2E8D48754D91F38A3BE99FFEEE88B038E7453C39BCDF743FAB27A3E95EAC931589B8B51C0973D31CDDFDFB0807346AF199BJ7X4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22</TotalTime>
  <Pages>5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Волкова</cp:lastModifiedBy>
  <cp:revision>7</cp:revision>
  <cp:lastPrinted>2020-03-12T08:41:00Z</cp:lastPrinted>
  <dcterms:created xsi:type="dcterms:W3CDTF">2020-02-20T08:00:00Z</dcterms:created>
  <dcterms:modified xsi:type="dcterms:W3CDTF">2020-02-18T09:19:00Z</dcterms:modified>
</cp:coreProperties>
</file>